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2D" w:rsidRDefault="008B3F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3F2D" w:rsidRDefault="008B3F2D">
      <w:pPr>
        <w:pStyle w:val="ConsPlusNormal"/>
        <w:jc w:val="both"/>
        <w:outlineLvl w:val="0"/>
      </w:pPr>
    </w:p>
    <w:p w:rsidR="008B3F2D" w:rsidRDefault="008B3F2D">
      <w:pPr>
        <w:pStyle w:val="ConsPlusTitle"/>
        <w:jc w:val="center"/>
      </w:pPr>
      <w:r>
        <w:t>ФОНД СОЦИАЛЬНОГО СТРАХОВАНИЯ РОССИЙСКОЙ ФЕДЕРАЦИИ</w:t>
      </w:r>
    </w:p>
    <w:p w:rsidR="008B3F2D" w:rsidRDefault="008B3F2D">
      <w:pPr>
        <w:pStyle w:val="ConsPlusTitle"/>
        <w:jc w:val="center"/>
      </w:pPr>
    </w:p>
    <w:p w:rsidR="008B3F2D" w:rsidRDefault="008B3F2D">
      <w:pPr>
        <w:pStyle w:val="ConsPlusTitle"/>
        <w:jc w:val="center"/>
      </w:pPr>
      <w:r>
        <w:t>ПИСЬМО</w:t>
      </w:r>
    </w:p>
    <w:p w:rsidR="008B3F2D" w:rsidRDefault="008B3F2D">
      <w:pPr>
        <w:pStyle w:val="ConsPlusTitle"/>
        <w:jc w:val="center"/>
      </w:pPr>
      <w:r>
        <w:t>от 5 августа 2011 г. N 14-03-11/05-8545</w:t>
      </w:r>
    </w:p>
    <w:p w:rsidR="008B3F2D" w:rsidRDefault="008B3F2D">
      <w:pPr>
        <w:pStyle w:val="ConsPlusNormal"/>
        <w:jc w:val="center"/>
      </w:pPr>
    </w:p>
    <w:p w:rsidR="008B3F2D" w:rsidRDefault="008B3F2D">
      <w:pPr>
        <w:pStyle w:val="ConsPlusNormal"/>
        <w:ind w:firstLine="540"/>
        <w:jc w:val="both"/>
      </w:pPr>
      <w:r>
        <w:t xml:space="preserve">Фонд социального страхования Российской Федерации (далее - Фонд) доводит до сведения, что </w:t>
      </w:r>
      <w:hyperlink r:id="rId5" w:history="1">
        <w:r>
          <w:rPr>
            <w:color w:val="0000FF"/>
          </w:rPr>
          <w:t>письмо</w:t>
        </w:r>
      </w:hyperlink>
      <w:r>
        <w:t xml:space="preserve"> Департамента страхования на случай временной нетрудоспособности и в связи с материнством, направленное в региональные отделения Фонда 15 июля 2011 г. N 14-03-11/15-7481, не применяется.</w:t>
      </w:r>
    </w:p>
    <w:p w:rsidR="008B3F2D" w:rsidRDefault="008B3F2D">
      <w:pPr>
        <w:pStyle w:val="ConsPlusNormal"/>
        <w:spacing w:before="220"/>
        <w:ind w:firstLine="540"/>
        <w:jc w:val="both"/>
      </w:pPr>
      <w:r>
        <w:t>Одновременно информируем Вас о следующем.</w:t>
      </w:r>
    </w:p>
    <w:p w:rsidR="008B3F2D" w:rsidRDefault="008B3F2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выдачи листков нетрудоспособности, утвержденным Приказом Минздравсоцразвития России от 29.06.2011 N 624н (далее - Порядок), в </w:t>
      </w:r>
      <w:hyperlink r:id="rId7" w:history="1">
        <w:r>
          <w:rPr>
            <w:color w:val="0000FF"/>
          </w:rPr>
          <w:t>строке</w:t>
        </w:r>
      </w:hyperlink>
      <w:r>
        <w:t xml:space="preserve"> "(место работы - наименование организации)" </w:t>
      </w:r>
      <w:hyperlink r:id="rId8" w:history="1">
        <w:r>
          <w:rPr>
            <w:color w:val="0000FF"/>
          </w:rPr>
          <w:t>листка</w:t>
        </w:r>
      </w:hyperlink>
      <w:r>
        <w:t xml:space="preserve"> нетрудоспособности указывается полное либо сокращенное наименование организации (обособленного подразделения), в </w:t>
      </w:r>
      <w:hyperlink r:id="rId9" w:history="1">
        <w:r>
          <w:rPr>
            <w:color w:val="0000FF"/>
          </w:rPr>
          <w:t>строке</w:t>
        </w:r>
      </w:hyperlink>
      <w:r>
        <w:t xml:space="preserve"> "(наименование медицинской организации)" указывается полное или сокращенное наименование лица, имеющего лицензию на медицинскую деятельность, включая работы (услуги) по экспертизе временной нетрудоспособности, которым оказывалась медицинская помощь и выдавался листок нетрудоспособности. Эти данные должны соответствовать учредительным документам указанных организаций.</w:t>
      </w:r>
    </w:p>
    <w:p w:rsidR="008B3F2D" w:rsidRDefault="008B3F2D">
      <w:pPr>
        <w:pStyle w:val="ConsPlusNormal"/>
        <w:spacing w:before="220"/>
        <w:ind w:firstLine="540"/>
        <w:jc w:val="both"/>
      </w:pPr>
      <w:r>
        <w:t>Вместе с тем, при отсутствии в учредительных документах упомянутых организаций сокращенного наименования либо, если полное или сокращенное наименование организации, в том числе медицинской (обособленного подразделения), содержит более 29 символов, допустимо его "произвольное" сокращение в пределах ячеек, предусмотренных указанными строками.</w:t>
      </w:r>
    </w:p>
    <w:p w:rsidR="008B3F2D" w:rsidRDefault="008B3F2D">
      <w:pPr>
        <w:pStyle w:val="ConsPlusNormal"/>
        <w:spacing w:before="220"/>
        <w:ind w:firstLine="540"/>
        <w:jc w:val="both"/>
      </w:pPr>
      <w:r>
        <w:t xml:space="preserve">При этом страхователя (обособленное подразделение) территориальный орган Фонда может идентифицировать по регистрационному номеру, указываемому в </w:t>
      </w:r>
      <w:hyperlink r:id="rId10" w:history="1">
        <w:r>
          <w:rPr>
            <w:color w:val="0000FF"/>
          </w:rPr>
          <w:t>разделе</w:t>
        </w:r>
      </w:hyperlink>
      <w:r>
        <w:t xml:space="preserve"> листка нетрудоспособности "Заполняется работодателем", медицинскую организацию - по основному государственному регистрационному номеру, указанному в </w:t>
      </w:r>
      <w:hyperlink r:id="rId11" w:history="1">
        <w:r>
          <w:rPr>
            <w:color w:val="0000FF"/>
          </w:rPr>
          <w:t>разделе</w:t>
        </w:r>
      </w:hyperlink>
      <w:r>
        <w:t xml:space="preserve"> листка нетрудоспособности "Заполняется врачом медицинской организации".</w:t>
      </w:r>
    </w:p>
    <w:p w:rsidR="008B3F2D" w:rsidRDefault="008B3F2D">
      <w:pPr>
        <w:pStyle w:val="ConsPlusNormal"/>
        <w:spacing w:before="220"/>
        <w:ind w:firstLine="540"/>
        <w:jc w:val="both"/>
      </w:pPr>
      <w:r>
        <w:t>Указание в наименованиях организаций (обособленных подразделений) кавычек, точек, запятых, тире не является основанием для переоформления листка нетрудоспособности и отказа в назначении и выплате пособий по временной нетрудоспособности, по беременности и родам.</w:t>
      </w:r>
    </w:p>
    <w:p w:rsidR="008B3F2D" w:rsidRDefault="008B3F2D">
      <w:pPr>
        <w:pStyle w:val="ConsPlusNormal"/>
        <w:spacing w:before="220"/>
        <w:ind w:firstLine="540"/>
        <w:jc w:val="both"/>
      </w:pPr>
      <w:r>
        <w:t xml:space="preserve">При заполнении листка нетрудоспособности в случае если в </w:t>
      </w:r>
      <w:hyperlink r:id="rId12" w:history="1">
        <w:r>
          <w:rPr>
            <w:color w:val="0000FF"/>
          </w:rPr>
          <w:t>строке</w:t>
        </w:r>
      </w:hyperlink>
      <w:r>
        <w:t xml:space="preserve"> "Должность врача" таблицы "Освобождение от работы" недостаточно ячеек для указания должности, возможно сокращение наименования должности медицинского работника в пределах имеющихся ячеек.</w:t>
      </w:r>
    </w:p>
    <w:p w:rsidR="008B3F2D" w:rsidRDefault="008B3F2D">
      <w:pPr>
        <w:pStyle w:val="ConsPlusNormal"/>
        <w:spacing w:before="220"/>
        <w:ind w:firstLine="540"/>
        <w:jc w:val="both"/>
      </w:pPr>
      <w:r>
        <w:t xml:space="preserve">При заполнении </w:t>
      </w:r>
      <w:hyperlink r:id="rId13" w:history="1">
        <w:r>
          <w:rPr>
            <w:color w:val="0000FF"/>
          </w:rPr>
          <w:t>строки</w:t>
        </w:r>
      </w:hyperlink>
      <w:r>
        <w:t xml:space="preserve"> "Фамилия и инициалы врача или идентификационный номер" таблицы "Освобождение от работы" указывается фамилия врача, затем с пробелом в одну ячейку его инициалы.</w:t>
      </w:r>
    </w:p>
    <w:p w:rsidR="008B3F2D" w:rsidRDefault="008B3F2D">
      <w:pPr>
        <w:pStyle w:val="ConsPlusNormal"/>
        <w:spacing w:before="220"/>
        <w:ind w:firstLine="540"/>
        <w:jc w:val="both"/>
      </w:pPr>
      <w:r>
        <w:t>Если фамилия и инициалы врача превышают 14 символов первого ряда ячеек, то допускается перенесение окончания фамилии и инициалов врача во второй ряд ячеек данной строки. В случае если в указанной строке недостаточно ячеек для заполнения фамилии и инициалов медицинского работника (более 28 символов), возможно заполнение только фамилии врача без указания инициалов, а если недостаточно ячеек для заполнения фамилии, возможно ее сокращение в пределах имеющихся ячеек.</w:t>
      </w:r>
    </w:p>
    <w:p w:rsidR="008B3F2D" w:rsidRDefault="008B3F2D">
      <w:pPr>
        <w:pStyle w:val="ConsPlusNormal"/>
        <w:spacing w:before="220"/>
        <w:ind w:firstLine="540"/>
        <w:jc w:val="both"/>
      </w:pPr>
      <w:r>
        <w:t xml:space="preserve">При оформлении листка нетрудоспособности по решению врачебной комиссии, когда в </w:t>
      </w:r>
      <w:hyperlink r:id="rId14" w:history="1">
        <w:r>
          <w:rPr>
            <w:color w:val="0000FF"/>
          </w:rPr>
          <w:t>строке</w:t>
        </w:r>
      </w:hyperlink>
      <w:r>
        <w:t xml:space="preserve"> "Фамилия и инициалы врача или идентификационный номер" помимо фамилии и инициалов лечащего врача указываются фамилия и инициалы председателя врачебной комиссии, в случае если в первом ряду указанной строки недостаточно ячеек для заполнения фамилии и инициалов лечащего врача (более 14 символов), во втором ряду недостаточно ячеек для заполнения фамилии и инициалов председателя врачебной комиссии (более 14 символов), возможно заполнение только фамилий врача (в первом ряду ячеек) и председателя врачебной комиссии (во втором ряду ячеек) без указания инициалов, а если недостаточно ячеек для заполнения фамилий, возможно их сокращение в пределах имеющихся первого и второго ряда ячеек указанной строки соответственно.</w:t>
      </w:r>
    </w:p>
    <w:p w:rsidR="008B3F2D" w:rsidRDefault="008B3F2D">
      <w:pPr>
        <w:pStyle w:val="ConsPlusNormal"/>
        <w:ind w:firstLine="540"/>
        <w:jc w:val="both"/>
      </w:pPr>
    </w:p>
    <w:p w:rsidR="008B3F2D" w:rsidRDefault="008B3F2D">
      <w:pPr>
        <w:pStyle w:val="ConsPlusNormal"/>
        <w:jc w:val="right"/>
      </w:pPr>
      <w:r>
        <w:t>А.П.КАМИНСКИЙ</w:t>
      </w:r>
    </w:p>
    <w:p w:rsidR="008B3F2D" w:rsidRDefault="008B3F2D">
      <w:pPr>
        <w:pStyle w:val="ConsPlusNormal"/>
        <w:ind w:firstLine="540"/>
        <w:jc w:val="both"/>
      </w:pPr>
    </w:p>
    <w:p w:rsidR="008B3F2D" w:rsidRDefault="008B3F2D">
      <w:pPr>
        <w:pStyle w:val="ConsPlusNormal"/>
        <w:ind w:firstLine="540"/>
        <w:jc w:val="both"/>
      </w:pPr>
    </w:p>
    <w:p w:rsidR="008B3F2D" w:rsidRDefault="008B3F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546" w:rsidRDefault="008B3F2D">
      <w:bookmarkStart w:id="0" w:name="_GoBack"/>
      <w:bookmarkEnd w:id="0"/>
    </w:p>
    <w:sectPr w:rsidR="00640546" w:rsidSect="0062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2D"/>
    <w:rsid w:val="00214728"/>
    <w:rsid w:val="008B3F2D"/>
    <w:rsid w:val="00D9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D7784-7673-4366-84F6-AD2F288F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618C4DF87CCB38AE996D9FBE9DAF38A17662C4B9A78F63C0262D9528DFF8D6AEBD207162A92B5e5mCN" TargetMode="External"/><Relationship Id="rId13" Type="http://schemas.openxmlformats.org/officeDocument/2006/relationships/hyperlink" Target="consultantplus://offline/ref=91D618C4DF87CCB38AE996D9FBE9DAF38A17662C4B9A78F63C0262D9528DFF8D6AEBD207162A92B7e5m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D618C4DF87CCB38AE996D9FBE9DAF38A17662C4B9A78F63C0262D9528DFF8D6AEBD207162A92B1e5m0N" TargetMode="External"/><Relationship Id="rId12" Type="http://schemas.openxmlformats.org/officeDocument/2006/relationships/hyperlink" Target="consultantplus://offline/ref=91D618C4DF87CCB38AE996D9FBE9DAF38A17662C4B9A78F63C0262D9528DFF8D6AEBD207162A92B7e5mC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D618C4DF87CCB38AE996D9FBE9DAF38A10652E419F78F63C0262D9528DFF8D6AEBD207162A93BCe5m1N" TargetMode="External"/><Relationship Id="rId11" Type="http://schemas.openxmlformats.org/officeDocument/2006/relationships/hyperlink" Target="consultantplus://offline/ref=91D618C4DF87CCB38AE996D9FBE9DAF38A17662C4B9A78F63C0262D9528DFF8D6AEBD207162A92B5e5m1N" TargetMode="External"/><Relationship Id="rId5" Type="http://schemas.openxmlformats.org/officeDocument/2006/relationships/hyperlink" Target="consultantplus://offline/ref=91D618C4DF87CCB38AE996D9FBE9DAF38A176526499C78F63C0262D952e8mD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D618C4DF87CCB38AE996D9FBE9DAF38A17662C4B9A78F63C0262D9528DFF8D6AEBD207162A92B0e5m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1D618C4DF87CCB38AE996D9FBE9DAF38A17662C4B9A78F63C0262D9528DFF8D6AEBD207162A92B5e5mFN" TargetMode="External"/><Relationship Id="rId14" Type="http://schemas.openxmlformats.org/officeDocument/2006/relationships/hyperlink" Target="consultantplus://offline/ref=91D618C4DF87CCB38AE996D9FBE9DAF38A17662C4B9A78F63C0262D9528DFF8D6AEBD207162A92B7e5m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Петрова</dc:creator>
  <cp:keywords/>
  <dc:description/>
  <cp:lastModifiedBy>Мария Петрова</cp:lastModifiedBy>
  <cp:revision>1</cp:revision>
  <dcterms:created xsi:type="dcterms:W3CDTF">2017-10-18T13:38:00Z</dcterms:created>
  <dcterms:modified xsi:type="dcterms:W3CDTF">2017-10-18T13:38:00Z</dcterms:modified>
</cp:coreProperties>
</file>